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86B9" w14:textId="379600BA" w:rsidR="00D61BD4" w:rsidRPr="00080107" w:rsidRDefault="00CA4C43" w:rsidP="00B97D07">
      <w:pPr>
        <w:jc w:val="center"/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  <w:u w:val="single"/>
        </w:rPr>
        <w:t>C</w:t>
      </w:r>
      <w:r w:rsidR="00563287" w:rsidRPr="00080107">
        <w:rPr>
          <w:rFonts w:ascii="Candara Light" w:hAnsi="Candara Light"/>
          <w:sz w:val="20"/>
          <w:szCs w:val="20"/>
          <w:u w:val="single"/>
        </w:rPr>
        <w:t>urriculum overview – Autumn 202</w:t>
      </w:r>
      <w:r w:rsidR="00737172">
        <w:rPr>
          <w:rFonts w:ascii="Candara Light" w:hAnsi="Candara Light"/>
          <w:sz w:val="20"/>
          <w:szCs w:val="20"/>
          <w:u w:val="single"/>
        </w:rPr>
        <w:t>3</w:t>
      </w:r>
    </w:p>
    <w:p w14:paraId="3F974D2F" w14:textId="77777777" w:rsidR="00734599" w:rsidRPr="00080107" w:rsidRDefault="00511E8F" w:rsidP="00CA4C43">
      <w:p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What a wonderful start to the year as the children have settled into Year 5 with maturity and a sense of purpose.</w:t>
      </w:r>
      <w:r w:rsidR="00CA4C43" w:rsidRPr="00080107">
        <w:rPr>
          <w:rFonts w:ascii="Candara Light" w:hAnsi="Candara Light"/>
          <w:sz w:val="20"/>
          <w:szCs w:val="20"/>
        </w:rPr>
        <w:t xml:space="preserve">  They have already demonstrated a positive attitude to learning which we will nurture as we move through the year.  </w:t>
      </w:r>
      <w:r w:rsidR="000D3DFD" w:rsidRPr="00080107">
        <w:rPr>
          <w:rFonts w:ascii="Candara Light" w:hAnsi="Candara Light"/>
          <w:sz w:val="20"/>
          <w:szCs w:val="20"/>
        </w:rPr>
        <w:t xml:space="preserve">Children in Year 5 are permitted to bring a small pencil case to school if they wish.  This MUST be small enough to fit into their trays and should remain in school at all times.  </w:t>
      </w:r>
    </w:p>
    <w:p w14:paraId="2A78E615" w14:textId="3A915602" w:rsidR="00CA4C43" w:rsidRPr="00080107" w:rsidRDefault="00CA4C43" w:rsidP="00CA4C43">
      <w:p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We have quite a busy term ahead in Key Stage 2.</w:t>
      </w:r>
      <w:r w:rsidR="00387DC5" w:rsidRPr="00080107">
        <w:rPr>
          <w:rFonts w:ascii="Candara Light" w:hAnsi="Candara Light"/>
          <w:sz w:val="20"/>
          <w:szCs w:val="20"/>
        </w:rPr>
        <w:t xml:space="preserve">  Swimming for our class</w:t>
      </w:r>
      <w:r w:rsidR="00341B6A" w:rsidRPr="00080107">
        <w:rPr>
          <w:rFonts w:ascii="Candara Light" w:hAnsi="Candara Light"/>
          <w:sz w:val="20"/>
          <w:szCs w:val="20"/>
        </w:rPr>
        <w:t xml:space="preserve"> starts </w:t>
      </w:r>
      <w:r w:rsidR="000D3DFD" w:rsidRPr="00080107">
        <w:rPr>
          <w:rFonts w:ascii="Candara Light" w:hAnsi="Candara Light"/>
          <w:sz w:val="20"/>
          <w:szCs w:val="20"/>
        </w:rPr>
        <w:t xml:space="preserve">after half term and will be on a </w:t>
      </w:r>
      <w:r w:rsidR="00737172">
        <w:rPr>
          <w:rFonts w:ascii="Candara Light" w:hAnsi="Candara Light"/>
          <w:sz w:val="20"/>
          <w:szCs w:val="20"/>
        </w:rPr>
        <w:t>Friday</w:t>
      </w:r>
      <w:r w:rsidR="000D3DFD" w:rsidRPr="00080107">
        <w:rPr>
          <w:rFonts w:ascii="Candara Light" w:hAnsi="Candara Light"/>
          <w:sz w:val="20"/>
          <w:szCs w:val="20"/>
        </w:rPr>
        <w:t xml:space="preserve"> afternoon.</w:t>
      </w:r>
      <w:r w:rsidR="00511E8F" w:rsidRPr="00080107">
        <w:rPr>
          <w:rFonts w:ascii="Candara Light" w:hAnsi="Candara Light"/>
          <w:sz w:val="20"/>
          <w:szCs w:val="20"/>
        </w:rPr>
        <w:t xml:space="preserve">  This is a requirement as part of their P.E. sessions so please remember your kits each week.</w:t>
      </w:r>
      <w:r w:rsidRPr="00080107">
        <w:rPr>
          <w:rFonts w:ascii="Candara Light" w:hAnsi="Candara Light"/>
          <w:sz w:val="20"/>
          <w:szCs w:val="20"/>
        </w:rPr>
        <w:t xml:space="preserve">  </w:t>
      </w:r>
      <w:r w:rsidR="00563287" w:rsidRPr="00080107">
        <w:rPr>
          <w:rFonts w:ascii="Candara Light" w:hAnsi="Candara Light"/>
          <w:sz w:val="20"/>
          <w:szCs w:val="20"/>
        </w:rPr>
        <w:t xml:space="preserve">P.E. will be every </w:t>
      </w:r>
      <w:r w:rsidR="00737172">
        <w:rPr>
          <w:rFonts w:ascii="Candara Light" w:hAnsi="Candara Light"/>
          <w:sz w:val="20"/>
          <w:szCs w:val="20"/>
        </w:rPr>
        <w:t>Thursday</w:t>
      </w:r>
      <w:r w:rsidR="00563287" w:rsidRPr="00080107">
        <w:rPr>
          <w:rFonts w:ascii="Candara Light" w:hAnsi="Candara Light"/>
          <w:sz w:val="20"/>
          <w:szCs w:val="20"/>
        </w:rPr>
        <w:t xml:space="preserve"> and Friday. </w:t>
      </w:r>
      <w:r w:rsidR="00AC502C" w:rsidRPr="00080107">
        <w:rPr>
          <w:rFonts w:ascii="Candara Light" w:hAnsi="Candara Light"/>
          <w:sz w:val="20"/>
          <w:szCs w:val="20"/>
        </w:rPr>
        <w:t>Again, please make sure your P.E. kit is in school and labelled!</w:t>
      </w:r>
    </w:p>
    <w:p w14:paraId="7B1F7D94" w14:textId="4CB6F38E" w:rsidR="000D3DFD" w:rsidRPr="00080107" w:rsidRDefault="000D3DFD" w:rsidP="00CA4C43">
      <w:p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Forest School will continue this year on a rolling programme.  The class will be told in advance when it is their turn a</w:t>
      </w:r>
      <w:r w:rsidR="00AC502C" w:rsidRPr="00080107">
        <w:rPr>
          <w:rFonts w:ascii="Candara Light" w:hAnsi="Candara Light"/>
          <w:sz w:val="20"/>
          <w:szCs w:val="20"/>
        </w:rPr>
        <w:t>nd you can also find the dates i</w:t>
      </w:r>
      <w:r w:rsidRPr="00080107">
        <w:rPr>
          <w:rFonts w:ascii="Candara Light" w:hAnsi="Candara Light"/>
          <w:sz w:val="20"/>
          <w:szCs w:val="20"/>
        </w:rPr>
        <w:t>n the newsletter.  The session will be on a Monday afternoon and</w:t>
      </w:r>
      <w:r w:rsidR="00E344D4" w:rsidRPr="00080107">
        <w:rPr>
          <w:rFonts w:ascii="Candara Light" w:hAnsi="Candara Light"/>
          <w:sz w:val="20"/>
          <w:szCs w:val="20"/>
        </w:rPr>
        <w:t xml:space="preserve"> children should bring</w:t>
      </w:r>
      <w:r w:rsidRPr="00080107">
        <w:rPr>
          <w:rFonts w:ascii="Candara Light" w:hAnsi="Candara Light"/>
          <w:sz w:val="20"/>
          <w:szCs w:val="20"/>
        </w:rPr>
        <w:t xml:space="preserve"> a change of clothes (dark track suit bottoms and a top suitable for the weather) to change into at lunch time.</w:t>
      </w:r>
    </w:p>
    <w:p w14:paraId="0221A1B0" w14:textId="2C7F6B43" w:rsidR="00AC502C" w:rsidRPr="00080107" w:rsidRDefault="00737172" w:rsidP="00CA4C43">
      <w:p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6CC8843F" wp14:editId="5ED117D6">
            <wp:simplePos x="0" y="0"/>
            <wp:positionH relativeFrom="column">
              <wp:posOffset>3990975</wp:posOffset>
            </wp:positionH>
            <wp:positionV relativeFrom="paragraph">
              <wp:posOffset>167005</wp:posOffset>
            </wp:positionV>
            <wp:extent cx="1209675" cy="1230630"/>
            <wp:effectExtent l="0" t="0" r="9525" b="7620"/>
            <wp:wrapNone/>
            <wp:docPr id="1" name="irc_mi" descr="Related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0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02C" w:rsidRPr="00080107">
        <w:rPr>
          <w:rFonts w:ascii="Candara Light" w:hAnsi="Candara Light"/>
          <w:sz w:val="20"/>
          <w:szCs w:val="20"/>
        </w:rPr>
        <w:t xml:space="preserve">Parents’ evening will be held before half term </w:t>
      </w:r>
      <w:r w:rsidR="00283870">
        <w:rPr>
          <w:rFonts w:ascii="Candara Light" w:hAnsi="Candara Light"/>
          <w:sz w:val="20"/>
          <w:szCs w:val="20"/>
        </w:rPr>
        <w:t>on Wednesday 18</w:t>
      </w:r>
      <w:r w:rsidR="00283870" w:rsidRPr="00283870">
        <w:rPr>
          <w:rFonts w:ascii="Candara Light" w:hAnsi="Candara Light"/>
          <w:sz w:val="20"/>
          <w:szCs w:val="20"/>
          <w:vertAlign w:val="superscript"/>
        </w:rPr>
        <w:t>th</w:t>
      </w:r>
      <w:r w:rsidR="00283870">
        <w:rPr>
          <w:rFonts w:ascii="Candara Light" w:hAnsi="Candara Light"/>
          <w:sz w:val="20"/>
          <w:szCs w:val="20"/>
        </w:rPr>
        <w:t xml:space="preserve"> October and Thursday 19</w:t>
      </w:r>
      <w:r w:rsidR="00283870" w:rsidRPr="00283870">
        <w:rPr>
          <w:rFonts w:ascii="Candara Light" w:hAnsi="Candara Light"/>
          <w:sz w:val="20"/>
          <w:szCs w:val="20"/>
          <w:vertAlign w:val="superscript"/>
        </w:rPr>
        <w:t>th</w:t>
      </w:r>
      <w:r w:rsidR="00283870">
        <w:rPr>
          <w:rFonts w:ascii="Candara Light" w:hAnsi="Candara Light"/>
          <w:sz w:val="20"/>
          <w:szCs w:val="20"/>
        </w:rPr>
        <w:t xml:space="preserve"> October </w:t>
      </w:r>
      <w:r w:rsidR="00AC502C" w:rsidRPr="00080107">
        <w:rPr>
          <w:rFonts w:ascii="Candara Light" w:hAnsi="Candara Light"/>
          <w:sz w:val="20"/>
          <w:szCs w:val="20"/>
        </w:rPr>
        <w:t xml:space="preserve">where we look forward to discussing your child’s progress and celebrating their successes so far.  </w:t>
      </w:r>
    </w:p>
    <w:p w14:paraId="5F44876C" w14:textId="368FD4F8" w:rsidR="00CA4C43" w:rsidRPr="00080107" w:rsidRDefault="00CA4C43" w:rsidP="00CA4C43">
      <w:p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 xml:space="preserve">During </w:t>
      </w:r>
      <w:r w:rsidR="00080107" w:rsidRPr="00080107">
        <w:rPr>
          <w:rFonts w:ascii="Candara Light" w:hAnsi="Candara Light"/>
          <w:sz w:val="20"/>
          <w:szCs w:val="20"/>
        </w:rPr>
        <w:t xml:space="preserve">autumn term </w:t>
      </w:r>
      <w:r w:rsidRPr="00080107">
        <w:rPr>
          <w:rFonts w:ascii="Candara Light" w:hAnsi="Candara Light"/>
          <w:sz w:val="20"/>
          <w:szCs w:val="20"/>
        </w:rPr>
        <w:t>Y</w:t>
      </w:r>
      <w:r w:rsidR="00387DC5" w:rsidRPr="00080107">
        <w:rPr>
          <w:rFonts w:ascii="Candara Light" w:hAnsi="Candara Light"/>
          <w:sz w:val="20"/>
          <w:szCs w:val="20"/>
        </w:rPr>
        <w:t>ear 5</w:t>
      </w:r>
      <w:r w:rsidRPr="00080107">
        <w:rPr>
          <w:rFonts w:ascii="Candara Light" w:hAnsi="Candara Light"/>
          <w:sz w:val="20"/>
          <w:szCs w:val="20"/>
        </w:rPr>
        <w:t xml:space="preserve"> we will be looking at the following:</w:t>
      </w:r>
    </w:p>
    <w:p w14:paraId="630C13B3" w14:textId="11248C71" w:rsidR="00791AD2" w:rsidRPr="00080107" w:rsidRDefault="00387DC5" w:rsidP="00791AD2">
      <w:pPr>
        <w:rPr>
          <w:rFonts w:ascii="Candara Light" w:hAnsi="Candara Light"/>
          <w:noProof/>
          <w:color w:val="0000FF"/>
          <w:sz w:val="20"/>
          <w:szCs w:val="20"/>
          <w:lang w:eastAsia="en-GB"/>
        </w:rPr>
      </w:pPr>
      <w:r w:rsidRPr="00080107">
        <w:rPr>
          <w:rFonts w:ascii="Candara Light" w:hAnsi="Candara Light"/>
          <w:sz w:val="20"/>
          <w:szCs w:val="20"/>
          <w:u w:val="single"/>
        </w:rPr>
        <w:t>R.E.</w:t>
      </w:r>
      <w:r w:rsidR="000D5646" w:rsidRPr="00080107">
        <w:rPr>
          <w:rFonts w:ascii="Candara Light" w:hAnsi="Candara Light"/>
          <w:noProof/>
          <w:color w:val="0000FF"/>
          <w:sz w:val="20"/>
          <w:szCs w:val="20"/>
          <w:lang w:eastAsia="en-GB"/>
        </w:rPr>
        <w:t xml:space="preserve"> </w:t>
      </w:r>
    </w:p>
    <w:p w14:paraId="615CA639" w14:textId="77777777" w:rsidR="00387DC5" w:rsidRPr="00080107" w:rsidRDefault="00511E8F" w:rsidP="00791AD2">
      <w:pPr>
        <w:pStyle w:val="ListParagraph"/>
        <w:numPr>
          <w:ilvl w:val="0"/>
          <w:numId w:val="1"/>
        </w:num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</w:rPr>
        <w:t>Creation</w:t>
      </w:r>
    </w:p>
    <w:p w14:paraId="3A61BDA3" w14:textId="77777777" w:rsidR="00387DC5" w:rsidRPr="00080107" w:rsidRDefault="00511E8F" w:rsidP="00387DC5">
      <w:pPr>
        <w:pStyle w:val="ListParagraph"/>
        <w:numPr>
          <w:ilvl w:val="0"/>
          <w:numId w:val="1"/>
        </w:num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</w:rPr>
        <w:t xml:space="preserve">God’s Covenants </w:t>
      </w:r>
    </w:p>
    <w:p w14:paraId="52B4E364" w14:textId="547E64E8" w:rsidR="00C21CC6" w:rsidRPr="00737172" w:rsidRDefault="00C21CC6" w:rsidP="00C21CC6">
      <w:pPr>
        <w:rPr>
          <w:rFonts w:ascii="Candara Light" w:hAnsi="Candara Light"/>
          <w:i/>
          <w:iCs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  <w:u w:val="single"/>
        </w:rPr>
        <w:t>English</w:t>
      </w:r>
      <w:r w:rsidR="00737172">
        <w:rPr>
          <w:rFonts w:ascii="Candara Light" w:hAnsi="Candara Light"/>
          <w:sz w:val="20"/>
          <w:szCs w:val="20"/>
          <w:u w:val="single"/>
        </w:rPr>
        <w:t xml:space="preserve">- </w:t>
      </w:r>
      <w:r w:rsidR="00737172" w:rsidRPr="00737172">
        <w:rPr>
          <w:rFonts w:ascii="Candara Light" w:hAnsi="Candara Light"/>
          <w:i/>
          <w:iCs/>
          <w:sz w:val="20"/>
          <w:szCs w:val="20"/>
        </w:rPr>
        <w:t>focus “The Chronicles of Narnia: The Lion, the Witch and the Wardrobe” by C.S. Lewis</w:t>
      </w:r>
    </w:p>
    <w:p w14:paraId="0084509E" w14:textId="77777777" w:rsidR="00C21CC6" w:rsidRPr="00080107" w:rsidRDefault="00C21CC6" w:rsidP="00C21CC6">
      <w:pPr>
        <w:pStyle w:val="ListParagraph"/>
        <w:numPr>
          <w:ilvl w:val="0"/>
          <w:numId w:val="2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Editing skills</w:t>
      </w:r>
    </w:p>
    <w:p w14:paraId="6F157657" w14:textId="77777777" w:rsidR="00511E8F" w:rsidRPr="00080107" w:rsidRDefault="00511E8F" w:rsidP="00C21CC6">
      <w:pPr>
        <w:pStyle w:val="ListParagraph"/>
        <w:numPr>
          <w:ilvl w:val="0"/>
          <w:numId w:val="2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Building stamina for writing</w:t>
      </w:r>
    </w:p>
    <w:p w14:paraId="2569E99C" w14:textId="0FF204C8" w:rsidR="00511E8F" w:rsidRPr="00080107" w:rsidRDefault="00511E8F" w:rsidP="00C21CC6">
      <w:pPr>
        <w:pStyle w:val="ListParagraph"/>
        <w:numPr>
          <w:ilvl w:val="0"/>
          <w:numId w:val="2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A variety of writing genres</w:t>
      </w:r>
      <w:r w:rsidR="00225021" w:rsidRPr="00080107">
        <w:rPr>
          <w:rFonts w:ascii="Candara Light" w:hAnsi="Candara Light"/>
          <w:sz w:val="20"/>
          <w:szCs w:val="20"/>
        </w:rPr>
        <w:t xml:space="preserve"> to include diaries, narrative</w:t>
      </w:r>
      <w:r w:rsidR="00737172">
        <w:rPr>
          <w:rFonts w:ascii="Candara Light" w:hAnsi="Candara Light"/>
          <w:sz w:val="20"/>
          <w:szCs w:val="20"/>
        </w:rPr>
        <w:t>s</w:t>
      </w:r>
      <w:r w:rsidRPr="00080107">
        <w:rPr>
          <w:rFonts w:ascii="Candara Light" w:hAnsi="Candara Light"/>
          <w:sz w:val="20"/>
          <w:szCs w:val="20"/>
        </w:rPr>
        <w:t xml:space="preserve"> and reports</w:t>
      </w:r>
    </w:p>
    <w:p w14:paraId="6B33CA61" w14:textId="77777777" w:rsidR="00F110FD" w:rsidRPr="00080107" w:rsidRDefault="00F110FD" w:rsidP="00F110FD">
      <w:p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  <w:u w:val="single"/>
        </w:rPr>
        <w:t>Maths</w:t>
      </w:r>
    </w:p>
    <w:p w14:paraId="3CE7DABB" w14:textId="77777777" w:rsidR="00F110FD" w:rsidRPr="00080107" w:rsidRDefault="00F110FD" w:rsidP="00F110FD">
      <w:pPr>
        <w:pStyle w:val="ListParagraph"/>
        <w:numPr>
          <w:ilvl w:val="0"/>
          <w:numId w:val="3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Number and place value</w:t>
      </w:r>
    </w:p>
    <w:p w14:paraId="25BF1C90" w14:textId="77777777" w:rsidR="00F110FD" w:rsidRPr="00080107" w:rsidRDefault="00F110FD" w:rsidP="00F110FD">
      <w:pPr>
        <w:pStyle w:val="ListParagraph"/>
        <w:numPr>
          <w:ilvl w:val="0"/>
          <w:numId w:val="3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Addition and subtraction</w:t>
      </w:r>
    </w:p>
    <w:p w14:paraId="2FB797FB" w14:textId="77777777" w:rsidR="00F110FD" w:rsidRPr="00080107" w:rsidRDefault="00931CA1" w:rsidP="00F110FD">
      <w:pPr>
        <w:pStyle w:val="ListParagraph"/>
        <w:numPr>
          <w:ilvl w:val="0"/>
          <w:numId w:val="3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344BA76A" wp14:editId="5562541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124075" cy="1194763"/>
            <wp:effectExtent l="0" t="0" r="0" b="5715"/>
            <wp:wrapNone/>
            <wp:docPr id="3" name="Picture 3" descr="Why do the planets in the solar system orbit on the same plane? | Live 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do the planets in the solar system orbit on the same plane? | Live  Sci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94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FD" w:rsidRPr="00080107">
        <w:rPr>
          <w:rFonts w:ascii="Candara Light" w:hAnsi="Candara Light"/>
          <w:sz w:val="20"/>
          <w:szCs w:val="20"/>
        </w:rPr>
        <w:t>Multiplication and division</w:t>
      </w:r>
    </w:p>
    <w:p w14:paraId="314E3F97" w14:textId="77777777" w:rsidR="00AC502C" w:rsidRPr="00080107" w:rsidRDefault="00563287" w:rsidP="0099675F">
      <w:pPr>
        <w:pStyle w:val="ListParagraph"/>
        <w:numPr>
          <w:ilvl w:val="0"/>
          <w:numId w:val="3"/>
        </w:num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</w:rPr>
        <w:t>Fractions</w:t>
      </w:r>
      <w:r w:rsidR="00931CA1" w:rsidRPr="00080107">
        <w:rPr>
          <w:rFonts w:ascii="Candara Light" w:hAnsi="Candara Light"/>
          <w:noProof/>
          <w:sz w:val="20"/>
          <w:szCs w:val="20"/>
          <w:lang w:eastAsia="en-GB"/>
        </w:rPr>
        <w:t xml:space="preserve"> </w:t>
      </w:r>
    </w:p>
    <w:p w14:paraId="21EA61AB" w14:textId="77777777" w:rsidR="00F110FD" w:rsidRPr="00080107" w:rsidRDefault="00F110FD" w:rsidP="00F110FD">
      <w:p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  <w:u w:val="single"/>
        </w:rPr>
        <w:t>Science</w:t>
      </w:r>
      <w:r w:rsidR="002C03CD" w:rsidRPr="00080107">
        <w:rPr>
          <w:rFonts w:ascii="Candara Light" w:hAnsi="Candara Light"/>
          <w:sz w:val="20"/>
          <w:szCs w:val="20"/>
          <w:u w:val="single"/>
        </w:rPr>
        <w:t xml:space="preserve">                                                                         </w:t>
      </w:r>
    </w:p>
    <w:p w14:paraId="37B1A07C" w14:textId="77777777" w:rsidR="005E6EB7" w:rsidRPr="00080107" w:rsidRDefault="005E6EB7" w:rsidP="005E6EB7">
      <w:pPr>
        <w:pStyle w:val="ListParagraph"/>
        <w:numPr>
          <w:ilvl w:val="0"/>
          <w:numId w:val="10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Forces</w:t>
      </w:r>
    </w:p>
    <w:p w14:paraId="346673D6" w14:textId="77777777" w:rsidR="00F110FD" w:rsidRPr="00080107" w:rsidRDefault="00225021" w:rsidP="00F110FD">
      <w:pPr>
        <w:pStyle w:val="ListParagraph"/>
        <w:numPr>
          <w:ilvl w:val="0"/>
          <w:numId w:val="4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 xml:space="preserve">Earth and Space </w:t>
      </w:r>
    </w:p>
    <w:p w14:paraId="5976BAD2" w14:textId="77777777" w:rsidR="002C03CD" w:rsidRPr="00080107" w:rsidRDefault="002C03CD" w:rsidP="00F110FD">
      <w:p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  <w:u w:val="single"/>
        </w:rPr>
        <w:t>Computing</w:t>
      </w:r>
    </w:p>
    <w:p w14:paraId="3AEA0193" w14:textId="77777777" w:rsidR="00931CA1" w:rsidRPr="00080107" w:rsidRDefault="00931CA1" w:rsidP="00931CA1">
      <w:pPr>
        <w:pStyle w:val="ListParagraph"/>
        <w:numPr>
          <w:ilvl w:val="0"/>
          <w:numId w:val="4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Computing systems and networks – Sharing information</w:t>
      </w:r>
    </w:p>
    <w:p w14:paraId="3E4B44D6" w14:textId="5DA91208" w:rsidR="00931CA1" w:rsidRPr="00080107" w:rsidRDefault="00737172" w:rsidP="00931CA1">
      <w:pPr>
        <w:pStyle w:val="ListParagraph"/>
        <w:numPr>
          <w:ilvl w:val="0"/>
          <w:numId w:val="4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3840D43E" wp14:editId="16A32E93">
            <wp:simplePos x="0" y="0"/>
            <wp:positionH relativeFrom="margin">
              <wp:posOffset>3369310</wp:posOffset>
            </wp:positionH>
            <wp:positionV relativeFrom="paragraph">
              <wp:posOffset>253365</wp:posOffset>
            </wp:positionV>
            <wp:extent cx="2638954" cy="1637972"/>
            <wp:effectExtent l="0" t="0" r="9525" b="635"/>
            <wp:wrapNone/>
            <wp:docPr id="6" name="Picture 6" descr="World Map Poster | JUNI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Map Poster | JUNIQ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 t="13405" r="8265" b="10395"/>
                    <a:stretch/>
                  </pic:blipFill>
                  <pic:spPr bwMode="auto">
                    <a:xfrm>
                      <a:off x="0" y="0"/>
                      <a:ext cx="2638954" cy="1637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CA1" w:rsidRPr="00080107">
        <w:rPr>
          <w:rFonts w:ascii="Candara Light" w:hAnsi="Candara Light"/>
          <w:sz w:val="20"/>
          <w:szCs w:val="20"/>
        </w:rPr>
        <w:t>Creating media – Vector drawing</w:t>
      </w:r>
    </w:p>
    <w:p w14:paraId="689C96D0" w14:textId="77777777" w:rsidR="00F110FD" w:rsidRPr="00080107" w:rsidRDefault="002C03CD" w:rsidP="002C03CD">
      <w:p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  <w:u w:val="single"/>
        </w:rPr>
        <w:t>H</w:t>
      </w:r>
      <w:r w:rsidR="00341B6A" w:rsidRPr="00080107">
        <w:rPr>
          <w:rFonts w:ascii="Candara Light" w:hAnsi="Candara Light"/>
          <w:sz w:val="20"/>
          <w:szCs w:val="20"/>
          <w:u w:val="single"/>
        </w:rPr>
        <w:t>istory</w:t>
      </w:r>
    </w:p>
    <w:p w14:paraId="5A5297EE" w14:textId="7C9AA69C" w:rsidR="00931CA1" w:rsidRPr="00080107" w:rsidRDefault="00931CA1" w:rsidP="00931CA1">
      <w:pPr>
        <w:pStyle w:val="ListParagraph"/>
        <w:numPr>
          <w:ilvl w:val="0"/>
          <w:numId w:val="15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Who ruled Britain when the Romans left?</w:t>
      </w:r>
    </w:p>
    <w:p w14:paraId="2D9B74A8" w14:textId="77777777" w:rsidR="00931CA1" w:rsidRPr="00080107" w:rsidRDefault="00931CA1" w:rsidP="00931CA1">
      <w:pPr>
        <w:pStyle w:val="ListParagraph"/>
        <w:numPr>
          <w:ilvl w:val="0"/>
          <w:numId w:val="15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Were the Anglo Saxons and Vikings good neighbours?</w:t>
      </w:r>
      <w:r w:rsidR="007E1637" w:rsidRPr="00080107">
        <w:rPr>
          <w:rFonts w:ascii="Candara Light" w:hAnsi="Candara Light"/>
          <w:noProof/>
          <w:sz w:val="20"/>
          <w:szCs w:val="20"/>
          <w:lang w:eastAsia="en-GB"/>
        </w:rPr>
        <w:t xml:space="preserve"> </w:t>
      </w:r>
    </w:p>
    <w:p w14:paraId="3FD719C9" w14:textId="77777777" w:rsidR="005E6EB7" w:rsidRPr="00080107" w:rsidRDefault="005E6EB7" w:rsidP="00931CA1">
      <w:p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  <w:u w:val="single"/>
        </w:rPr>
        <w:t>Geography</w:t>
      </w:r>
    </w:p>
    <w:p w14:paraId="3A051C2C" w14:textId="55F03255" w:rsidR="005E6EB7" w:rsidRPr="00080107" w:rsidRDefault="00931CA1" w:rsidP="005E6EB7">
      <w:pPr>
        <w:pStyle w:val="ListParagraph"/>
        <w:numPr>
          <w:ilvl w:val="0"/>
          <w:numId w:val="11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Can I improve my map skills?</w:t>
      </w:r>
    </w:p>
    <w:p w14:paraId="2E049BDE" w14:textId="77777777" w:rsidR="00283870" w:rsidRDefault="00283870" w:rsidP="00F110FD">
      <w:pPr>
        <w:rPr>
          <w:rFonts w:ascii="Candara Light" w:hAnsi="Candara Light"/>
          <w:sz w:val="20"/>
          <w:szCs w:val="20"/>
          <w:u w:val="single"/>
        </w:rPr>
      </w:pPr>
    </w:p>
    <w:p w14:paraId="711689E4" w14:textId="2F42BACA" w:rsidR="00F110FD" w:rsidRPr="00080107" w:rsidRDefault="00F110FD" w:rsidP="00F110FD">
      <w:p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  <w:u w:val="single"/>
        </w:rPr>
        <w:lastRenderedPageBreak/>
        <w:t>Art</w:t>
      </w:r>
      <w:r w:rsidR="00AC502C" w:rsidRPr="00080107">
        <w:rPr>
          <w:rFonts w:ascii="Candara Light" w:hAnsi="Candara Light"/>
          <w:sz w:val="20"/>
          <w:szCs w:val="20"/>
          <w:u w:val="single"/>
        </w:rPr>
        <w:t>/DT</w:t>
      </w:r>
    </w:p>
    <w:p w14:paraId="08B4DBBB" w14:textId="77777777" w:rsidR="00931CA1" w:rsidRPr="00080107" w:rsidRDefault="00931CA1" w:rsidP="00931CA1">
      <w:pPr>
        <w:pStyle w:val="ListParagraph"/>
        <w:numPr>
          <w:ilvl w:val="0"/>
          <w:numId w:val="11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Formal elements of art: Architecture</w:t>
      </w:r>
    </w:p>
    <w:p w14:paraId="1D5E37A1" w14:textId="77777777" w:rsidR="00931CA1" w:rsidRPr="00080107" w:rsidRDefault="00931CA1" w:rsidP="00931CA1">
      <w:pPr>
        <w:pStyle w:val="ListParagraph"/>
        <w:numPr>
          <w:ilvl w:val="0"/>
          <w:numId w:val="11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Textiles- Using Computer Aided Design (CAD) in Textiles</w:t>
      </w:r>
    </w:p>
    <w:p w14:paraId="4288D2C9" w14:textId="77777777" w:rsidR="007E1637" w:rsidRPr="00080107" w:rsidRDefault="007E1637" w:rsidP="00F110FD">
      <w:p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  <w:u w:val="single"/>
        </w:rPr>
        <w:t>RSHE</w:t>
      </w:r>
    </w:p>
    <w:p w14:paraId="160B44CF" w14:textId="445CDA9F" w:rsidR="007E1637" w:rsidRPr="00080107" w:rsidRDefault="007E1637" w:rsidP="007E1637">
      <w:pPr>
        <w:pStyle w:val="ListParagraph"/>
        <w:numPr>
          <w:ilvl w:val="0"/>
          <w:numId w:val="16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Calming the Storm</w:t>
      </w:r>
    </w:p>
    <w:p w14:paraId="495B803B" w14:textId="5426A5A8" w:rsidR="007E1637" w:rsidRPr="00080107" w:rsidRDefault="007E1637" w:rsidP="007E1637">
      <w:pPr>
        <w:pStyle w:val="ListParagraph"/>
        <w:numPr>
          <w:ilvl w:val="0"/>
          <w:numId w:val="16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Is God Calling You?</w:t>
      </w:r>
    </w:p>
    <w:p w14:paraId="565338C4" w14:textId="7042F1B1" w:rsidR="007E1637" w:rsidRPr="00080107" w:rsidRDefault="007E1637" w:rsidP="007E1637">
      <w:pPr>
        <w:pStyle w:val="ListParagraph"/>
        <w:numPr>
          <w:ilvl w:val="0"/>
          <w:numId w:val="16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Under Pressure</w:t>
      </w:r>
    </w:p>
    <w:p w14:paraId="51B58F2B" w14:textId="0C3C5726" w:rsidR="007E1637" w:rsidRPr="00080107" w:rsidRDefault="00737172" w:rsidP="007E1637">
      <w:pPr>
        <w:pStyle w:val="ListParagraph"/>
        <w:numPr>
          <w:ilvl w:val="0"/>
          <w:numId w:val="16"/>
        </w:numPr>
        <w:rPr>
          <w:rFonts w:ascii="Candara Light" w:hAnsi="Candara 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7179CE4" wp14:editId="6E989DC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473509" cy="1099185"/>
            <wp:effectExtent l="0" t="0" r="3175" b="5715"/>
            <wp:wrapNone/>
            <wp:docPr id="2" name="Picture 2" descr="Music as a Way of Knowing | Philosophy T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 as a Way of Knowing | Philosophy Ta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509" cy="1099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637" w:rsidRPr="00080107">
        <w:rPr>
          <w:rFonts w:ascii="Candara Light" w:hAnsi="Candara Light"/>
          <w:sz w:val="20"/>
          <w:szCs w:val="20"/>
        </w:rPr>
        <w:t>Do You Want a Piece of Cake?</w:t>
      </w:r>
      <w:r w:rsidRPr="00737172">
        <w:rPr>
          <w:noProof/>
        </w:rPr>
        <w:t xml:space="preserve"> </w:t>
      </w:r>
    </w:p>
    <w:p w14:paraId="3D4247E7" w14:textId="26878272" w:rsidR="007E1637" w:rsidRPr="00080107" w:rsidRDefault="007E1637" w:rsidP="007E1637">
      <w:pPr>
        <w:pStyle w:val="ListParagraph"/>
        <w:numPr>
          <w:ilvl w:val="0"/>
          <w:numId w:val="16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Self-Talk</w:t>
      </w:r>
    </w:p>
    <w:p w14:paraId="32CD363F" w14:textId="398992F9" w:rsidR="00632A09" w:rsidRPr="00080107" w:rsidRDefault="00632A09" w:rsidP="00F110FD">
      <w:p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  <w:u w:val="single"/>
        </w:rPr>
        <w:t>Music</w:t>
      </w:r>
    </w:p>
    <w:p w14:paraId="05A6D3C0" w14:textId="43E98811" w:rsidR="00791AD2" w:rsidRPr="00080107" w:rsidRDefault="00632A09" w:rsidP="00C3662B">
      <w:pPr>
        <w:pStyle w:val="ListParagraph"/>
        <w:numPr>
          <w:ilvl w:val="0"/>
          <w:numId w:val="13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Livin’ on a Prayer</w:t>
      </w:r>
      <w:r w:rsidR="00791AD2" w:rsidRPr="00080107">
        <w:rPr>
          <w:rFonts w:ascii="Candara Light" w:hAnsi="Candara Light"/>
          <w:sz w:val="20"/>
          <w:szCs w:val="20"/>
        </w:rPr>
        <w:t xml:space="preserve">                        </w:t>
      </w:r>
    </w:p>
    <w:p w14:paraId="6C161D73" w14:textId="60C920A4" w:rsidR="00632A09" w:rsidRPr="00080107" w:rsidRDefault="00632A09" w:rsidP="00C3662B">
      <w:pPr>
        <w:pStyle w:val="ListParagraph"/>
        <w:numPr>
          <w:ilvl w:val="0"/>
          <w:numId w:val="13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Classroom Jazz</w:t>
      </w:r>
    </w:p>
    <w:p w14:paraId="2774C787" w14:textId="4005368A" w:rsidR="00020E78" w:rsidRPr="00080107" w:rsidRDefault="00020E78" w:rsidP="00020E78">
      <w:p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  <w:u w:val="single"/>
        </w:rPr>
        <w:t>French</w:t>
      </w:r>
    </w:p>
    <w:p w14:paraId="46175E89" w14:textId="0373CEAD" w:rsidR="00931CA1" w:rsidRPr="00080107" w:rsidRDefault="00931CA1" w:rsidP="00931CA1">
      <w:pPr>
        <w:pStyle w:val="ListParagraph"/>
        <w:numPr>
          <w:ilvl w:val="0"/>
          <w:numId w:val="14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Talking about us</w:t>
      </w:r>
    </w:p>
    <w:p w14:paraId="0992751B" w14:textId="049611FA" w:rsidR="00020E78" w:rsidRPr="00080107" w:rsidRDefault="00931CA1" w:rsidP="00931CA1">
      <w:pPr>
        <w:pStyle w:val="ListParagraph"/>
        <w:numPr>
          <w:ilvl w:val="0"/>
          <w:numId w:val="14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School subjects</w:t>
      </w:r>
    </w:p>
    <w:p w14:paraId="52A33D49" w14:textId="77777777" w:rsidR="00931CA1" w:rsidRPr="00080107" w:rsidRDefault="00931CA1" w:rsidP="00931CA1">
      <w:pPr>
        <w:pStyle w:val="ListParagraph"/>
        <w:numPr>
          <w:ilvl w:val="0"/>
          <w:numId w:val="14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In the city</w:t>
      </w:r>
    </w:p>
    <w:p w14:paraId="5B73075D" w14:textId="77777777" w:rsidR="00020E78" w:rsidRPr="00080107" w:rsidRDefault="00931CA1" w:rsidP="00931CA1">
      <w:pPr>
        <w:pStyle w:val="ListParagraph"/>
        <w:numPr>
          <w:ilvl w:val="0"/>
          <w:numId w:val="14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Christmas Shopping</w:t>
      </w:r>
      <w:r w:rsidRPr="00080107">
        <w:rPr>
          <w:rFonts w:ascii="Candara Light" w:hAnsi="Candara Light"/>
          <w:noProof/>
          <w:color w:val="0000FF"/>
          <w:sz w:val="20"/>
          <w:szCs w:val="20"/>
          <w:lang w:eastAsia="en-GB"/>
        </w:rPr>
        <w:t xml:space="preserve"> </w:t>
      </w:r>
      <w:r w:rsidR="00234FD2" w:rsidRPr="00080107">
        <w:rPr>
          <w:rFonts w:ascii="Candara Light" w:hAnsi="Candara Light"/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6C95443A" wp14:editId="35674787">
            <wp:simplePos x="0" y="0"/>
            <wp:positionH relativeFrom="column">
              <wp:posOffset>3244737</wp:posOffset>
            </wp:positionH>
            <wp:positionV relativeFrom="paragraph">
              <wp:posOffset>160854</wp:posOffset>
            </wp:positionV>
            <wp:extent cx="2298065" cy="1200150"/>
            <wp:effectExtent l="0" t="0" r="6985" b="0"/>
            <wp:wrapNone/>
            <wp:docPr id="4" name="irc_mi" descr="Image result for clipart p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art p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E5F90" w14:textId="77777777" w:rsidR="00F110FD" w:rsidRPr="00080107" w:rsidRDefault="00F110FD" w:rsidP="00632A09">
      <w:pPr>
        <w:rPr>
          <w:rFonts w:ascii="Candara Light" w:hAnsi="Candara Light"/>
          <w:sz w:val="20"/>
          <w:szCs w:val="20"/>
          <w:u w:val="single"/>
        </w:rPr>
      </w:pPr>
      <w:r w:rsidRPr="00080107">
        <w:rPr>
          <w:rFonts w:ascii="Candara Light" w:hAnsi="Candara Light"/>
          <w:sz w:val="20"/>
          <w:szCs w:val="20"/>
          <w:u w:val="single"/>
        </w:rPr>
        <w:t>PE</w:t>
      </w:r>
      <w:r w:rsidR="00341B6A" w:rsidRPr="00080107">
        <w:rPr>
          <w:rFonts w:ascii="Candara Light" w:hAnsi="Candara Light"/>
          <w:sz w:val="20"/>
          <w:szCs w:val="20"/>
        </w:rPr>
        <w:t xml:space="preserve"> </w:t>
      </w:r>
    </w:p>
    <w:p w14:paraId="61D4FCEA" w14:textId="77777777" w:rsidR="00931CA1" w:rsidRPr="00080107" w:rsidRDefault="00931CA1" w:rsidP="00931CA1">
      <w:pPr>
        <w:pStyle w:val="ListParagraph"/>
        <w:numPr>
          <w:ilvl w:val="0"/>
          <w:numId w:val="8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Gymnastics</w:t>
      </w:r>
    </w:p>
    <w:p w14:paraId="42F78289" w14:textId="77777777" w:rsidR="00931CA1" w:rsidRPr="00080107" w:rsidRDefault="00931CA1" w:rsidP="00931CA1">
      <w:pPr>
        <w:pStyle w:val="ListParagraph"/>
        <w:numPr>
          <w:ilvl w:val="0"/>
          <w:numId w:val="8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Football</w:t>
      </w:r>
    </w:p>
    <w:p w14:paraId="2C57A055" w14:textId="77777777" w:rsidR="00931CA1" w:rsidRPr="00080107" w:rsidRDefault="00931CA1" w:rsidP="00931CA1">
      <w:pPr>
        <w:pStyle w:val="ListParagraph"/>
        <w:numPr>
          <w:ilvl w:val="0"/>
          <w:numId w:val="8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Swimming</w:t>
      </w:r>
    </w:p>
    <w:p w14:paraId="38AE9932" w14:textId="77777777" w:rsidR="00931CA1" w:rsidRPr="00080107" w:rsidRDefault="00931CA1" w:rsidP="00931CA1">
      <w:pPr>
        <w:pStyle w:val="ListParagraph"/>
        <w:numPr>
          <w:ilvl w:val="0"/>
          <w:numId w:val="8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Basketball</w:t>
      </w:r>
    </w:p>
    <w:p w14:paraId="1D37F579" w14:textId="77777777" w:rsidR="00931CA1" w:rsidRPr="00080107" w:rsidRDefault="00931CA1" w:rsidP="00931CA1">
      <w:pPr>
        <w:pStyle w:val="ListParagraph"/>
        <w:numPr>
          <w:ilvl w:val="0"/>
          <w:numId w:val="8"/>
        </w:num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Netball</w:t>
      </w:r>
    </w:p>
    <w:p w14:paraId="06D0E26D" w14:textId="77777777" w:rsidR="0062570C" w:rsidRPr="00080107" w:rsidRDefault="0062570C" w:rsidP="00931CA1">
      <w:p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  <w:u w:val="single"/>
        </w:rPr>
        <w:t>Homework</w:t>
      </w:r>
    </w:p>
    <w:p w14:paraId="168B1D4F" w14:textId="77777777" w:rsidR="0062570C" w:rsidRPr="00080107" w:rsidRDefault="00511E8F" w:rsidP="00931CA1">
      <w:p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Please encourage your child to check in th</w:t>
      </w:r>
      <w:r w:rsidR="007422C1" w:rsidRPr="00080107">
        <w:rPr>
          <w:rFonts w:ascii="Candara Light" w:hAnsi="Candara Light"/>
          <w:sz w:val="20"/>
          <w:szCs w:val="20"/>
        </w:rPr>
        <w:t>eir diary for any homework set</w:t>
      </w:r>
      <w:r w:rsidRPr="00080107">
        <w:rPr>
          <w:rFonts w:ascii="Candara Light" w:hAnsi="Candara Light"/>
          <w:sz w:val="20"/>
          <w:szCs w:val="20"/>
        </w:rPr>
        <w:t xml:space="preserve"> as it may be given at different times of the week</w:t>
      </w:r>
      <w:r w:rsidR="007422C1" w:rsidRPr="00080107">
        <w:rPr>
          <w:rFonts w:ascii="Candara Light" w:hAnsi="Candara Light"/>
          <w:sz w:val="20"/>
          <w:szCs w:val="20"/>
        </w:rPr>
        <w:t>.  Generally</w:t>
      </w:r>
      <w:r w:rsidRPr="00080107">
        <w:rPr>
          <w:rFonts w:ascii="Candara Light" w:hAnsi="Candara Light"/>
          <w:sz w:val="20"/>
          <w:szCs w:val="20"/>
        </w:rPr>
        <w:t>, homework will be as follows:</w:t>
      </w:r>
    </w:p>
    <w:tbl>
      <w:tblPr>
        <w:tblW w:w="9287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6"/>
        <w:gridCol w:w="1561"/>
        <w:gridCol w:w="1814"/>
        <w:gridCol w:w="2018"/>
        <w:gridCol w:w="2018"/>
      </w:tblGrid>
      <w:tr w:rsidR="00931CA1" w:rsidRPr="00080107" w14:paraId="438A1935" w14:textId="77777777" w:rsidTr="00737172">
        <w:trPr>
          <w:trHeight w:val="341"/>
        </w:trPr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00B88" w14:textId="77777777" w:rsidR="00931CA1" w:rsidRPr="00080107" w:rsidRDefault="00931CA1" w:rsidP="00931CA1">
            <w:pPr>
              <w:rPr>
                <w:rFonts w:ascii="Candara Light" w:hAnsi="Candara Light"/>
                <w:b/>
                <w:sz w:val="20"/>
                <w:szCs w:val="20"/>
              </w:rPr>
            </w:pPr>
            <w:r w:rsidRPr="00080107">
              <w:rPr>
                <w:rFonts w:ascii="Candara Light" w:hAnsi="Candara Light"/>
                <w:b/>
                <w:sz w:val="20"/>
                <w:szCs w:val="20"/>
              </w:rPr>
              <w:t>Monday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74437" w14:textId="77777777" w:rsidR="00931CA1" w:rsidRPr="00080107" w:rsidRDefault="00931CA1" w:rsidP="00931CA1">
            <w:pPr>
              <w:rPr>
                <w:rFonts w:ascii="Candara Light" w:hAnsi="Candara Light"/>
                <w:b/>
                <w:sz w:val="20"/>
                <w:szCs w:val="20"/>
              </w:rPr>
            </w:pPr>
            <w:r w:rsidRPr="00080107">
              <w:rPr>
                <w:rFonts w:ascii="Candara Light" w:hAnsi="Candara Light"/>
                <w:b/>
                <w:sz w:val="20"/>
                <w:szCs w:val="20"/>
              </w:rPr>
              <w:t>Tuesday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0A35C" w14:textId="77777777" w:rsidR="00931CA1" w:rsidRPr="00080107" w:rsidRDefault="00931CA1" w:rsidP="00931CA1">
            <w:pPr>
              <w:rPr>
                <w:rFonts w:ascii="Candara Light" w:hAnsi="Candara Light"/>
                <w:b/>
                <w:sz w:val="20"/>
                <w:szCs w:val="20"/>
              </w:rPr>
            </w:pPr>
            <w:r w:rsidRPr="00080107">
              <w:rPr>
                <w:rFonts w:ascii="Candara Light" w:hAnsi="Candara Light"/>
                <w:b/>
                <w:sz w:val="20"/>
                <w:szCs w:val="20"/>
              </w:rPr>
              <w:t>Wednesday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7CECC" w14:textId="77777777" w:rsidR="00931CA1" w:rsidRPr="00080107" w:rsidRDefault="00931CA1" w:rsidP="00931CA1">
            <w:pPr>
              <w:rPr>
                <w:rFonts w:ascii="Candara Light" w:hAnsi="Candara Light"/>
                <w:b/>
                <w:sz w:val="20"/>
                <w:szCs w:val="20"/>
              </w:rPr>
            </w:pPr>
            <w:r w:rsidRPr="00080107">
              <w:rPr>
                <w:rFonts w:ascii="Candara Light" w:hAnsi="Candara Light"/>
                <w:b/>
                <w:sz w:val="20"/>
                <w:szCs w:val="20"/>
              </w:rPr>
              <w:t>Thursday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1541CC" w14:textId="77777777" w:rsidR="00931CA1" w:rsidRPr="00080107" w:rsidRDefault="00931CA1" w:rsidP="00931CA1">
            <w:pPr>
              <w:rPr>
                <w:rFonts w:ascii="Candara Light" w:hAnsi="Candara Light"/>
                <w:b/>
                <w:sz w:val="20"/>
                <w:szCs w:val="20"/>
              </w:rPr>
            </w:pPr>
            <w:r w:rsidRPr="00080107">
              <w:rPr>
                <w:rFonts w:ascii="Candara Light" w:hAnsi="Candara Light"/>
                <w:b/>
                <w:sz w:val="20"/>
                <w:szCs w:val="20"/>
              </w:rPr>
              <w:t>Friday</w:t>
            </w:r>
          </w:p>
        </w:tc>
      </w:tr>
      <w:tr w:rsidR="00931CA1" w:rsidRPr="00080107" w14:paraId="0A69397F" w14:textId="77777777" w:rsidTr="00737172">
        <w:trPr>
          <w:trHeight w:val="1000"/>
        </w:trPr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5E7E3" w14:textId="77777777" w:rsidR="00931CA1" w:rsidRPr="00080107" w:rsidRDefault="00931CA1" w:rsidP="00931CA1">
            <w:pPr>
              <w:rPr>
                <w:rFonts w:ascii="Candara Light" w:hAnsi="Candara Light"/>
                <w:sz w:val="20"/>
                <w:szCs w:val="20"/>
              </w:rPr>
            </w:pPr>
            <w:r w:rsidRPr="00080107">
              <w:rPr>
                <w:rFonts w:ascii="Candara Light" w:hAnsi="Candara Light"/>
                <w:sz w:val="20"/>
                <w:szCs w:val="20"/>
              </w:rPr>
              <w:t>Mymaths or CGP Maths for the following Monday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DBCF1" w14:textId="7FA5C1AC" w:rsidR="00931CA1" w:rsidRPr="00080107" w:rsidRDefault="00737172" w:rsidP="00931CA1">
            <w:pPr>
              <w:rPr>
                <w:rFonts w:ascii="Candara Light" w:hAnsi="Candara Light"/>
                <w:sz w:val="20"/>
                <w:szCs w:val="20"/>
              </w:rPr>
            </w:pPr>
            <w:r>
              <w:rPr>
                <w:rFonts w:ascii="Candara Light" w:hAnsi="Candara Light"/>
                <w:sz w:val="20"/>
                <w:szCs w:val="20"/>
              </w:rPr>
              <w:t>Spellings for the foll</w:t>
            </w:r>
            <w:r w:rsidRPr="00080107">
              <w:rPr>
                <w:rFonts w:ascii="Candara Light" w:hAnsi="Candara Light"/>
                <w:sz w:val="20"/>
                <w:szCs w:val="20"/>
              </w:rPr>
              <w:t xml:space="preserve">owing </w:t>
            </w:r>
            <w:r>
              <w:rPr>
                <w:rFonts w:ascii="Candara Light" w:hAnsi="Candara Light"/>
                <w:sz w:val="20"/>
                <w:szCs w:val="20"/>
              </w:rPr>
              <w:t>Tuesday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63C5A" w14:textId="120DE2B6" w:rsidR="00737172" w:rsidRPr="00080107" w:rsidRDefault="00737172" w:rsidP="00931CA1">
            <w:pPr>
              <w:rPr>
                <w:rFonts w:ascii="Candara Light" w:hAnsi="Candara Light"/>
                <w:sz w:val="20"/>
                <w:szCs w:val="20"/>
              </w:rPr>
            </w:pPr>
            <w:r w:rsidRPr="00080107">
              <w:rPr>
                <w:rFonts w:ascii="Candara Light" w:hAnsi="Candara Light"/>
                <w:sz w:val="20"/>
                <w:szCs w:val="20"/>
              </w:rPr>
              <w:t xml:space="preserve">SPAG/Comprehension CGP book due in following </w:t>
            </w:r>
            <w:r>
              <w:rPr>
                <w:rFonts w:ascii="Candara Light" w:hAnsi="Candara Light"/>
                <w:sz w:val="20"/>
                <w:szCs w:val="20"/>
              </w:rPr>
              <w:t>Wednesday</w:t>
            </w:r>
          </w:p>
        </w:tc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53A2D" w14:textId="77777777" w:rsidR="00737172" w:rsidRDefault="00737172" w:rsidP="00737172">
            <w:pPr>
              <w:rPr>
                <w:rFonts w:ascii="Candara Light" w:hAnsi="Candara Light"/>
                <w:sz w:val="20"/>
                <w:szCs w:val="20"/>
              </w:rPr>
            </w:pPr>
            <w:r w:rsidRPr="00080107">
              <w:rPr>
                <w:rFonts w:ascii="Candara Light" w:hAnsi="Candara Light"/>
                <w:sz w:val="20"/>
                <w:szCs w:val="20"/>
              </w:rPr>
              <w:t>Reading 30 mins and Times Tables Rockstars</w:t>
            </w:r>
          </w:p>
          <w:p w14:paraId="4BD5F128" w14:textId="3A3F89EB" w:rsidR="00931CA1" w:rsidRPr="00080107" w:rsidRDefault="00931CA1" w:rsidP="00931CA1">
            <w:pPr>
              <w:rPr>
                <w:rFonts w:ascii="Candara Light" w:hAnsi="Candara Light"/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9168AA" w14:textId="6DAD619F" w:rsidR="00931CA1" w:rsidRPr="00080107" w:rsidRDefault="00737172" w:rsidP="00931CA1">
            <w:pPr>
              <w:rPr>
                <w:rFonts w:ascii="Candara Light" w:hAnsi="Candara Light"/>
                <w:sz w:val="20"/>
                <w:szCs w:val="20"/>
              </w:rPr>
            </w:pPr>
            <w:r w:rsidRPr="00080107">
              <w:rPr>
                <w:rFonts w:ascii="Candara Light" w:hAnsi="Candara Light"/>
                <w:sz w:val="20"/>
                <w:szCs w:val="20"/>
              </w:rPr>
              <w:t>Reading 30 mins and Times Tables Rockstars</w:t>
            </w:r>
          </w:p>
        </w:tc>
      </w:tr>
    </w:tbl>
    <w:p w14:paraId="0FA13761" w14:textId="77777777" w:rsidR="00931CA1" w:rsidRPr="00080107" w:rsidRDefault="00931CA1" w:rsidP="00931CA1">
      <w:p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There may be an occasional homework project set which will require a longer amount of time to complete.  Separate criteria will always be sent home on these occasions.</w:t>
      </w:r>
    </w:p>
    <w:p w14:paraId="36D64E7F" w14:textId="44278791" w:rsidR="007E1637" w:rsidRPr="00080107" w:rsidRDefault="00AC502C" w:rsidP="0062570C">
      <w:pPr>
        <w:rPr>
          <w:rFonts w:ascii="Candara Light" w:hAnsi="Candara Light"/>
          <w:noProof/>
          <w:sz w:val="20"/>
          <w:szCs w:val="20"/>
          <w:lang w:eastAsia="en-GB"/>
        </w:rPr>
      </w:pPr>
      <w:r w:rsidRPr="00080107">
        <w:rPr>
          <w:rFonts w:ascii="Candara Light" w:hAnsi="Candara Light"/>
          <w:sz w:val="20"/>
          <w:szCs w:val="20"/>
        </w:rPr>
        <w:t xml:space="preserve">As you are probably aware, </w:t>
      </w:r>
      <w:r w:rsidR="00737172">
        <w:rPr>
          <w:rFonts w:ascii="Candara Light" w:hAnsi="Candara Light"/>
          <w:sz w:val="20"/>
          <w:szCs w:val="20"/>
        </w:rPr>
        <w:t>we</w:t>
      </w:r>
      <w:r w:rsidR="007E3333" w:rsidRPr="00080107">
        <w:rPr>
          <w:rFonts w:ascii="Candara Light" w:hAnsi="Candara Light"/>
          <w:sz w:val="20"/>
          <w:szCs w:val="20"/>
        </w:rPr>
        <w:t xml:space="preserve"> expect all children to read a little every day.  This is their own responsibility although they may need a little encouragement!  </w:t>
      </w:r>
      <w:r w:rsidRPr="00080107">
        <w:rPr>
          <w:rFonts w:ascii="Candara Light" w:hAnsi="Candara Light"/>
          <w:sz w:val="20"/>
          <w:szCs w:val="20"/>
        </w:rPr>
        <w:t xml:space="preserve">For this term, </w:t>
      </w:r>
      <w:r w:rsidR="00737172">
        <w:rPr>
          <w:rFonts w:ascii="Candara Light" w:hAnsi="Candara Light"/>
          <w:sz w:val="20"/>
          <w:szCs w:val="20"/>
        </w:rPr>
        <w:t>I</w:t>
      </w:r>
      <w:r w:rsidR="00225021" w:rsidRPr="00080107">
        <w:rPr>
          <w:rFonts w:ascii="Candara Light" w:hAnsi="Candara Light"/>
          <w:sz w:val="20"/>
          <w:szCs w:val="20"/>
        </w:rPr>
        <w:t xml:space="preserve"> </w:t>
      </w:r>
      <w:r w:rsidRPr="00080107">
        <w:rPr>
          <w:rFonts w:ascii="Candara Light" w:hAnsi="Candara Light"/>
          <w:sz w:val="20"/>
          <w:szCs w:val="20"/>
        </w:rPr>
        <w:t>will</w:t>
      </w:r>
      <w:r w:rsidR="00080107" w:rsidRPr="00080107">
        <w:rPr>
          <w:rFonts w:ascii="Candara Light" w:hAnsi="Candara Light"/>
          <w:sz w:val="20"/>
          <w:szCs w:val="20"/>
        </w:rPr>
        <w:t xml:space="preserve"> set a Book</w:t>
      </w:r>
      <w:r w:rsidR="00225021" w:rsidRPr="00080107">
        <w:rPr>
          <w:rFonts w:ascii="Candara Light" w:hAnsi="Candara Light"/>
          <w:sz w:val="20"/>
          <w:szCs w:val="20"/>
        </w:rPr>
        <w:t xml:space="preserve"> challenge.  Children are free to cho</w:t>
      </w:r>
      <w:r w:rsidRPr="00080107">
        <w:rPr>
          <w:rFonts w:ascii="Candara Light" w:hAnsi="Candara Light"/>
          <w:sz w:val="20"/>
          <w:szCs w:val="20"/>
        </w:rPr>
        <w:t xml:space="preserve">ose how they complete this but </w:t>
      </w:r>
      <w:r w:rsidR="00737172">
        <w:rPr>
          <w:rFonts w:ascii="Candara Light" w:hAnsi="Candara Light"/>
          <w:sz w:val="20"/>
          <w:szCs w:val="20"/>
        </w:rPr>
        <w:t>I</w:t>
      </w:r>
      <w:r w:rsidR="00225021" w:rsidRPr="00080107">
        <w:rPr>
          <w:rFonts w:ascii="Candara Light" w:hAnsi="Candara Light"/>
          <w:sz w:val="20"/>
          <w:szCs w:val="20"/>
        </w:rPr>
        <w:t xml:space="preserve"> do ask that parents </w:t>
      </w:r>
      <w:r w:rsidRPr="00080107">
        <w:rPr>
          <w:rFonts w:ascii="Candara Light" w:hAnsi="Candara Light"/>
          <w:sz w:val="20"/>
          <w:szCs w:val="20"/>
        </w:rPr>
        <w:t>support this by ensuring children try their best</w:t>
      </w:r>
      <w:r w:rsidR="00C104A1" w:rsidRPr="00080107">
        <w:rPr>
          <w:rFonts w:ascii="Candara Light" w:hAnsi="Candara Light"/>
          <w:sz w:val="20"/>
          <w:szCs w:val="20"/>
        </w:rPr>
        <w:t xml:space="preserve">. </w:t>
      </w:r>
      <w:r w:rsidR="00737172">
        <w:rPr>
          <w:rFonts w:ascii="Candara Light" w:hAnsi="Candara Light"/>
          <w:sz w:val="20"/>
          <w:szCs w:val="20"/>
        </w:rPr>
        <w:t>I</w:t>
      </w:r>
      <w:r w:rsidRPr="00080107">
        <w:rPr>
          <w:rFonts w:ascii="Candara Light" w:hAnsi="Candara Light"/>
          <w:sz w:val="20"/>
          <w:szCs w:val="20"/>
        </w:rPr>
        <w:t xml:space="preserve"> a</w:t>
      </w:r>
      <w:r w:rsidR="00737172">
        <w:rPr>
          <w:rFonts w:ascii="Candara Light" w:hAnsi="Candara Light"/>
          <w:sz w:val="20"/>
          <w:szCs w:val="20"/>
        </w:rPr>
        <w:t>m</w:t>
      </w:r>
      <w:r w:rsidR="007E3333" w:rsidRPr="00080107">
        <w:rPr>
          <w:rFonts w:ascii="Candara Light" w:hAnsi="Candara Light"/>
          <w:sz w:val="20"/>
          <w:szCs w:val="20"/>
        </w:rPr>
        <w:t xml:space="preserve"> happy for children to read their own books from home as long as they are appropriate.</w:t>
      </w:r>
      <w:r w:rsidR="00225021" w:rsidRPr="00080107">
        <w:rPr>
          <w:rFonts w:ascii="Candara Light" w:hAnsi="Candara Light"/>
          <w:sz w:val="20"/>
          <w:szCs w:val="20"/>
        </w:rPr>
        <w:t xml:space="preserve">  </w:t>
      </w:r>
    </w:p>
    <w:p w14:paraId="568E28D7" w14:textId="77777777" w:rsidR="00791AD2" w:rsidRPr="00080107" w:rsidRDefault="0062570C" w:rsidP="0062570C">
      <w:p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If you have any queries or concerns pleas</w:t>
      </w:r>
      <w:r w:rsidR="00AC502C" w:rsidRPr="00080107">
        <w:rPr>
          <w:rFonts w:ascii="Candara Light" w:hAnsi="Candara Light"/>
          <w:sz w:val="20"/>
          <w:szCs w:val="20"/>
        </w:rPr>
        <w:t>e do not hesit</w:t>
      </w:r>
      <w:r w:rsidR="00931CA1" w:rsidRPr="00080107">
        <w:rPr>
          <w:rFonts w:ascii="Candara Light" w:hAnsi="Candara Light"/>
          <w:sz w:val="20"/>
          <w:szCs w:val="20"/>
        </w:rPr>
        <w:t>ate to ask</w:t>
      </w:r>
      <w:r w:rsidR="00080107" w:rsidRPr="00080107">
        <w:rPr>
          <w:rFonts w:ascii="Candara Light" w:hAnsi="Candara Light"/>
          <w:sz w:val="20"/>
          <w:szCs w:val="20"/>
        </w:rPr>
        <w:t>. I l</w:t>
      </w:r>
      <w:r w:rsidRPr="00080107">
        <w:rPr>
          <w:rFonts w:ascii="Candara Light" w:hAnsi="Candara Light"/>
          <w:sz w:val="20"/>
          <w:szCs w:val="20"/>
        </w:rPr>
        <w:t>ook forward to the adventures of the year ahead.</w:t>
      </w:r>
    </w:p>
    <w:p w14:paraId="26C19D9E" w14:textId="77777777" w:rsidR="00CA4C43" w:rsidRPr="00080107" w:rsidRDefault="00931CA1" w:rsidP="00CA4C43">
      <w:pPr>
        <w:rPr>
          <w:rFonts w:ascii="Candara Light" w:hAnsi="Candara Light"/>
          <w:sz w:val="20"/>
          <w:szCs w:val="20"/>
        </w:rPr>
      </w:pPr>
      <w:r w:rsidRPr="00080107">
        <w:rPr>
          <w:rFonts w:ascii="Candara Light" w:hAnsi="Candara Light"/>
          <w:sz w:val="20"/>
          <w:szCs w:val="20"/>
        </w:rPr>
        <w:t>Miss N. Liddy</w:t>
      </w:r>
    </w:p>
    <w:sectPr w:rsidR="00CA4C43" w:rsidRPr="00080107" w:rsidSect="00D61BD4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D1C"/>
    <w:multiLevelType w:val="hybridMultilevel"/>
    <w:tmpl w:val="D49AA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86E"/>
    <w:multiLevelType w:val="hybridMultilevel"/>
    <w:tmpl w:val="2998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1F1B"/>
    <w:multiLevelType w:val="hybridMultilevel"/>
    <w:tmpl w:val="AC98E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7914"/>
    <w:multiLevelType w:val="hybridMultilevel"/>
    <w:tmpl w:val="742C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6B80"/>
    <w:multiLevelType w:val="hybridMultilevel"/>
    <w:tmpl w:val="A4C6E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E465A"/>
    <w:multiLevelType w:val="hybridMultilevel"/>
    <w:tmpl w:val="58A6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04303"/>
    <w:multiLevelType w:val="hybridMultilevel"/>
    <w:tmpl w:val="D43ED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D3074"/>
    <w:multiLevelType w:val="hybridMultilevel"/>
    <w:tmpl w:val="048E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40108"/>
    <w:multiLevelType w:val="hybridMultilevel"/>
    <w:tmpl w:val="A2E23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41B27"/>
    <w:multiLevelType w:val="hybridMultilevel"/>
    <w:tmpl w:val="D42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27E43"/>
    <w:multiLevelType w:val="hybridMultilevel"/>
    <w:tmpl w:val="E04A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07019"/>
    <w:multiLevelType w:val="hybridMultilevel"/>
    <w:tmpl w:val="8598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1634"/>
    <w:multiLevelType w:val="hybridMultilevel"/>
    <w:tmpl w:val="08DE8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95AC9"/>
    <w:multiLevelType w:val="hybridMultilevel"/>
    <w:tmpl w:val="53FC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A7614"/>
    <w:multiLevelType w:val="hybridMultilevel"/>
    <w:tmpl w:val="3814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37A45"/>
    <w:multiLevelType w:val="hybridMultilevel"/>
    <w:tmpl w:val="72DA7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13"/>
  </w:num>
  <w:num w:numId="6">
    <w:abstractNumId w:val="11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5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43"/>
    <w:rsid w:val="00020E78"/>
    <w:rsid w:val="00080107"/>
    <w:rsid w:val="000D3DFD"/>
    <w:rsid w:val="000D5646"/>
    <w:rsid w:val="00225021"/>
    <w:rsid w:val="00234FD2"/>
    <w:rsid w:val="002560D2"/>
    <w:rsid w:val="00283870"/>
    <w:rsid w:val="002C03CD"/>
    <w:rsid w:val="00315FE5"/>
    <w:rsid w:val="00341B6A"/>
    <w:rsid w:val="00387DC5"/>
    <w:rsid w:val="00461520"/>
    <w:rsid w:val="00491360"/>
    <w:rsid w:val="00511E8F"/>
    <w:rsid w:val="00526480"/>
    <w:rsid w:val="00563287"/>
    <w:rsid w:val="005C1DEA"/>
    <w:rsid w:val="005E6EB7"/>
    <w:rsid w:val="005F453A"/>
    <w:rsid w:val="0062570C"/>
    <w:rsid w:val="00632A09"/>
    <w:rsid w:val="00676231"/>
    <w:rsid w:val="00734599"/>
    <w:rsid w:val="00737172"/>
    <w:rsid w:val="007422C1"/>
    <w:rsid w:val="00791AD2"/>
    <w:rsid w:val="007E1637"/>
    <w:rsid w:val="007E3333"/>
    <w:rsid w:val="00931CA1"/>
    <w:rsid w:val="0093407F"/>
    <w:rsid w:val="00AC502C"/>
    <w:rsid w:val="00B97D07"/>
    <w:rsid w:val="00C0734B"/>
    <w:rsid w:val="00C104A1"/>
    <w:rsid w:val="00C21CC6"/>
    <w:rsid w:val="00CA4C43"/>
    <w:rsid w:val="00CF23BC"/>
    <w:rsid w:val="00D61BD4"/>
    <w:rsid w:val="00E344D4"/>
    <w:rsid w:val="00E45C4D"/>
    <w:rsid w:val="00F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47FD"/>
  <w15:chartTrackingRefBased/>
  <w15:docId w15:val="{BC765711-9EBD-4215-9AAD-31EF492F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hyperlink" Target="http://www.google.co.uk/url?sa=i&amp;rct=j&amp;q=&amp;esrc=s&amp;source=images&amp;cd=&amp;cad=rja&amp;uact=8&amp;ved=2ahUKEwjQmo7JlK7dAhViJ8AKHdZZAZYQjRx6BAgBEAU&amp;url=http://www.themessagecatholic.com/the-creation-story.html&amp;psig=AOvVaw01UOnaJPJodobzzKd1KdCe&amp;ust=1536590654122516" TargetMode="External"/><Relationship Id="rId10" Type="http://schemas.openxmlformats.org/officeDocument/2006/relationships/hyperlink" Target="http://www.google.co.uk/url?sa=i&amp;rct=j&amp;q=&amp;esrc=s&amp;source=images&amp;cd=&amp;cad=rja&amp;uact=8&amp;ved=2ahUKEwjcqsKYl67dAhXLKMAKHRleCgsQjRx6BAgBEAU&amp;url=http://worldartsme.com/pe-clipart.html&amp;psig=AOvVaw0Sh7eLOQ0TXeo7rBuJLH6m&amp;ust=15365913719697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Vincents Primary School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Liddy</dc:creator>
  <cp:keywords/>
  <dc:description/>
  <cp:lastModifiedBy>Naomi Liddy</cp:lastModifiedBy>
  <cp:revision>6</cp:revision>
  <cp:lastPrinted>2019-09-05T08:48:00Z</cp:lastPrinted>
  <dcterms:created xsi:type="dcterms:W3CDTF">2022-09-08T08:47:00Z</dcterms:created>
  <dcterms:modified xsi:type="dcterms:W3CDTF">2023-09-07T13:03:00Z</dcterms:modified>
</cp:coreProperties>
</file>